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165FEA" w:rsidRDefault="00165FEA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6"/>
          <w:szCs w:val="24"/>
        </w:rPr>
      </w:pPr>
    </w:p>
    <w:p w:rsidR="0087496C" w:rsidRPr="00361BDA" w:rsidRDefault="00165FEA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19.07</w:t>
      </w:r>
      <w:r w:rsidR="00891807" w:rsidRPr="00891807">
        <w:rPr>
          <w:rFonts w:ascii="Arial" w:hAnsi="Arial" w:cs="Arial"/>
          <w:b/>
          <w:sz w:val="26"/>
          <w:szCs w:val="24"/>
        </w:rPr>
        <w:t xml:space="preserve">.2018                            с. Кулижниково                                   </w:t>
      </w:r>
      <w:r w:rsidR="00891807" w:rsidRPr="00361BDA">
        <w:rPr>
          <w:rFonts w:ascii="Arial" w:hAnsi="Arial" w:cs="Arial"/>
          <w:b/>
          <w:sz w:val="26"/>
          <w:szCs w:val="24"/>
        </w:rPr>
        <w:t>№</w:t>
      </w:r>
      <w:r w:rsidR="0087496C" w:rsidRPr="00361BDA">
        <w:rPr>
          <w:b/>
          <w:sz w:val="26"/>
          <w:szCs w:val="28"/>
        </w:rPr>
        <w:t xml:space="preserve"> </w:t>
      </w:r>
      <w:r w:rsidR="00604D85">
        <w:rPr>
          <w:b/>
          <w:sz w:val="26"/>
          <w:szCs w:val="28"/>
        </w:rPr>
        <w:t>22</w:t>
      </w:r>
    </w:p>
    <w:p w:rsidR="0087496C" w:rsidRDefault="0087496C" w:rsidP="0087496C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8E59CB" w:rsidRPr="008E59CB" w:rsidRDefault="008E59CB" w:rsidP="008E59CB">
      <w:pPr>
        <w:pStyle w:val="ConsPlusTitle"/>
        <w:rPr>
          <w:rFonts w:ascii="Arial" w:hAnsi="Arial" w:cs="Arial"/>
          <w:b w:val="0"/>
          <w:sz w:val="26"/>
          <w:szCs w:val="28"/>
        </w:rPr>
      </w:pPr>
      <w:r w:rsidRPr="008E59CB">
        <w:rPr>
          <w:rFonts w:ascii="Arial" w:hAnsi="Arial" w:cs="Arial"/>
          <w:b w:val="0"/>
          <w:sz w:val="26"/>
          <w:szCs w:val="28"/>
        </w:rPr>
        <w:t>Об утверждении порядка доступа муниципальных</w:t>
      </w:r>
    </w:p>
    <w:p w:rsidR="008E59CB" w:rsidRPr="008E59CB" w:rsidRDefault="008E59CB" w:rsidP="008E59CB">
      <w:pPr>
        <w:pStyle w:val="ConsPlusTitle"/>
        <w:rPr>
          <w:rFonts w:ascii="Arial" w:hAnsi="Arial" w:cs="Arial"/>
          <w:b w:val="0"/>
          <w:sz w:val="26"/>
          <w:szCs w:val="28"/>
        </w:rPr>
      </w:pPr>
      <w:r w:rsidRPr="008E59CB">
        <w:rPr>
          <w:rFonts w:ascii="Arial" w:hAnsi="Arial" w:cs="Arial"/>
          <w:b w:val="0"/>
          <w:sz w:val="26"/>
          <w:szCs w:val="28"/>
        </w:rPr>
        <w:t>служащих и других работников администрации</w:t>
      </w:r>
    </w:p>
    <w:p w:rsidR="008E59CB" w:rsidRPr="008E59CB" w:rsidRDefault="008E59CB" w:rsidP="008E59CB">
      <w:pPr>
        <w:pStyle w:val="ConsPlusTitle"/>
        <w:rPr>
          <w:rFonts w:ascii="Arial" w:hAnsi="Arial" w:cs="Arial"/>
          <w:b w:val="0"/>
          <w:sz w:val="26"/>
          <w:szCs w:val="28"/>
        </w:rPr>
      </w:pPr>
      <w:r>
        <w:rPr>
          <w:rFonts w:ascii="Arial" w:hAnsi="Arial" w:cs="Arial"/>
          <w:b w:val="0"/>
          <w:sz w:val="26"/>
          <w:szCs w:val="28"/>
        </w:rPr>
        <w:t>Кулижниковского</w:t>
      </w:r>
      <w:r w:rsidRPr="008E59CB">
        <w:rPr>
          <w:rFonts w:ascii="Arial" w:hAnsi="Arial" w:cs="Arial"/>
          <w:b w:val="0"/>
          <w:sz w:val="26"/>
          <w:szCs w:val="28"/>
        </w:rPr>
        <w:t xml:space="preserve"> сельсовета в помещения,</w:t>
      </w:r>
    </w:p>
    <w:p w:rsidR="008E59CB" w:rsidRPr="008E59CB" w:rsidRDefault="008E59CB" w:rsidP="008E59CB">
      <w:pPr>
        <w:pStyle w:val="ConsPlusTitle"/>
        <w:rPr>
          <w:rFonts w:ascii="Arial" w:hAnsi="Arial" w:cs="Arial"/>
          <w:b w:val="0"/>
          <w:sz w:val="26"/>
          <w:szCs w:val="28"/>
        </w:rPr>
      </w:pPr>
      <w:r w:rsidRPr="008E59CB">
        <w:rPr>
          <w:rFonts w:ascii="Arial" w:hAnsi="Arial" w:cs="Arial"/>
          <w:b w:val="0"/>
          <w:sz w:val="26"/>
          <w:szCs w:val="28"/>
        </w:rPr>
        <w:t>в которых ведется обработка персональных данных</w:t>
      </w:r>
    </w:p>
    <w:p w:rsidR="008E59CB" w:rsidRPr="008E59CB" w:rsidRDefault="008E59CB" w:rsidP="008E59CB">
      <w:pPr>
        <w:pStyle w:val="ConsPlusNormal"/>
        <w:ind w:firstLine="540"/>
        <w:jc w:val="both"/>
        <w:outlineLvl w:val="0"/>
        <w:rPr>
          <w:sz w:val="26"/>
          <w:szCs w:val="28"/>
        </w:rPr>
      </w:pPr>
    </w:p>
    <w:p w:rsidR="008E59CB" w:rsidRPr="008E59CB" w:rsidRDefault="008E59CB" w:rsidP="008E59CB">
      <w:pPr>
        <w:pStyle w:val="ConsPlusNormal"/>
        <w:ind w:firstLine="540"/>
        <w:jc w:val="both"/>
        <w:rPr>
          <w:sz w:val="26"/>
          <w:szCs w:val="28"/>
        </w:rPr>
      </w:pPr>
      <w:r w:rsidRPr="008E59CB">
        <w:rPr>
          <w:bCs/>
          <w:sz w:val="26"/>
          <w:szCs w:val="28"/>
        </w:rPr>
        <w:t xml:space="preserve">В соответствии с Федеральным законом </w:t>
      </w:r>
      <w:r w:rsidRPr="008E59CB">
        <w:rPr>
          <w:sz w:val="26"/>
          <w:szCs w:val="28"/>
        </w:rPr>
        <w:t xml:space="preserve">от 27.07.2006 №152-ФЗ «О персональных данных» с целью обеспечения защиты прав и свобод служащих </w:t>
      </w:r>
      <w:r>
        <w:rPr>
          <w:sz w:val="26"/>
          <w:szCs w:val="28"/>
        </w:rPr>
        <w:t>администрации Кулижниковского сельсовета</w:t>
      </w:r>
      <w:r w:rsidRPr="008E59CB">
        <w:rPr>
          <w:sz w:val="26"/>
          <w:szCs w:val="28"/>
        </w:rPr>
        <w:t xml:space="preserve"> при обработке их персональных данных, в том числе защиты прав на неприкосновенность частной жизни, личную и семейную тайну,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руководствуясь  Уставом МО </w:t>
      </w:r>
      <w:r>
        <w:rPr>
          <w:sz w:val="26"/>
          <w:szCs w:val="28"/>
        </w:rPr>
        <w:t>Кулижниковский</w:t>
      </w:r>
      <w:r w:rsidRPr="008E59CB">
        <w:rPr>
          <w:sz w:val="26"/>
          <w:szCs w:val="28"/>
        </w:rPr>
        <w:t xml:space="preserve"> сельсовет Саянского района Красноярского края,</w:t>
      </w:r>
    </w:p>
    <w:p w:rsidR="008E59CB" w:rsidRPr="008E59CB" w:rsidRDefault="008E59CB" w:rsidP="008E59CB">
      <w:pPr>
        <w:pStyle w:val="ConsPlusNormal"/>
        <w:ind w:firstLine="540"/>
        <w:jc w:val="both"/>
        <w:rPr>
          <w:sz w:val="26"/>
          <w:szCs w:val="28"/>
        </w:rPr>
      </w:pPr>
      <w:r w:rsidRPr="008E59CB">
        <w:rPr>
          <w:sz w:val="26"/>
          <w:szCs w:val="28"/>
        </w:rPr>
        <w:t xml:space="preserve">                                         ПОСТАНОВЛЯЮ:</w:t>
      </w:r>
    </w:p>
    <w:p w:rsidR="008E59CB" w:rsidRPr="008E59CB" w:rsidRDefault="008E59CB" w:rsidP="008E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8"/>
        </w:rPr>
      </w:pPr>
      <w:r w:rsidRPr="008E59CB">
        <w:rPr>
          <w:rFonts w:ascii="Arial" w:hAnsi="Arial" w:cs="Arial"/>
          <w:b w:val="0"/>
          <w:sz w:val="26"/>
          <w:szCs w:val="28"/>
        </w:rPr>
        <w:t xml:space="preserve">1. Утвердить Порядок доступа муниципальных служащих на территории муниципального образования в помещения администрации </w:t>
      </w:r>
      <w:r>
        <w:rPr>
          <w:rFonts w:ascii="Arial" w:hAnsi="Arial" w:cs="Arial"/>
          <w:b w:val="0"/>
          <w:sz w:val="26"/>
          <w:szCs w:val="28"/>
        </w:rPr>
        <w:t>Кулижниковского</w:t>
      </w:r>
      <w:r w:rsidRPr="008E59CB">
        <w:rPr>
          <w:rFonts w:ascii="Arial" w:hAnsi="Arial" w:cs="Arial"/>
          <w:b w:val="0"/>
          <w:sz w:val="26"/>
          <w:szCs w:val="28"/>
        </w:rPr>
        <w:t xml:space="preserve"> сельсовета, в которых ведется обработка персональных данных, согласно приложению. </w:t>
      </w:r>
    </w:p>
    <w:p w:rsidR="008E59CB" w:rsidRPr="008E59CB" w:rsidRDefault="008E59CB" w:rsidP="00CE7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iCs/>
          <w:sz w:val="26"/>
          <w:szCs w:val="28"/>
        </w:rPr>
      </w:pPr>
      <w:r w:rsidRPr="008E59CB">
        <w:rPr>
          <w:rFonts w:ascii="Arial" w:hAnsi="Arial" w:cs="Arial"/>
          <w:sz w:val="26"/>
          <w:szCs w:val="28"/>
        </w:rPr>
        <w:t xml:space="preserve">2. Ответственность за исполнение </w:t>
      </w:r>
      <w:r w:rsidRPr="008E59CB">
        <w:rPr>
          <w:rFonts w:ascii="Arial" w:hAnsi="Arial" w:cs="Arial"/>
          <w:i/>
          <w:sz w:val="26"/>
          <w:szCs w:val="28"/>
        </w:rPr>
        <w:t xml:space="preserve"> </w:t>
      </w:r>
      <w:r w:rsidRPr="008E59CB">
        <w:rPr>
          <w:rFonts w:ascii="Arial" w:hAnsi="Arial" w:cs="Arial"/>
          <w:sz w:val="26"/>
          <w:szCs w:val="28"/>
        </w:rPr>
        <w:t xml:space="preserve">постановления возложить на </w:t>
      </w:r>
      <w:r>
        <w:rPr>
          <w:rFonts w:ascii="Arial" w:hAnsi="Arial" w:cs="Arial"/>
          <w:sz w:val="26"/>
          <w:szCs w:val="28"/>
        </w:rPr>
        <w:t>заместителя главы Кулижникорвского сельсовета .Мокштадт Е.И</w:t>
      </w:r>
      <w:r w:rsidRPr="008E59CB">
        <w:rPr>
          <w:rFonts w:ascii="Arial" w:hAnsi="Arial" w:cs="Arial"/>
          <w:sz w:val="26"/>
          <w:szCs w:val="28"/>
        </w:rPr>
        <w:t>.</w:t>
      </w:r>
      <w:r w:rsidRPr="008E59CB">
        <w:rPr>
          <w:iCs/>
          <w:sz w:val="26"/>
          <w:szCs w:val="28"/>
        </w:rPr>
        <w:t xml:space="preserve">                                                          </w:t>
      </w:r>
    </w:p>
    <w:p w:rsidR="008E59CB" w:rsidRDefault="008E59CB" w:rsidP="008E5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8"/>
        </w:rPr>
        <w:tab/>
        <w:t>3</w:t>
      </w:r>
      <w:r w:rsidRPr="00891807">
        <w:rPr>
          <w:rFonts w:ascii="Arial" w:hAnsi="Arial" w:cs="Arial"/>
          <w:sz w:val="26"/>
          <w:szCs w:val="28"/>
        </w:rPr>
        <w:t xml:space="preserve">. </w:t>
      </w:r>
      <w:r w:rsidRPr="002D1BBE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Pr="002D1BBE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Pr="002D1BBE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2D1BBE">
        <w:rPr>
          <w:rFonts w:ascii="Arial" w:hAnsi="Arial" w:cs="Arial"/>
          <w:sz w:val="24"/>
          <w:szCs w:val="24"/>
        </w:rPr>
        <w:t xml:space="preserve">странице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2D1BBE">
        <w:rPr>
          <w:rFonts w:ascii="Arial" w:hAnsi="Arial" w:cs="Arial"/>
          <w:sz w:val="24"/>
          <w:szCs w:val="24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5" w:history="1"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2D1BBE">
          <w:rPr>
            <w:rStyle w:val="a3"/>
            <w:rFonts w:ascii="Arial" w:hAnsi="Arial" w:cs="Arial"/>
            <w:sz w:val="24"/>
            <w:szCs w:val="24"/>
          </w:rPr>
          <w:t>-</w:t>
        </w:r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2D1B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течении 10 дней после утверждения.</w:t>
      </w:r>
    </w:p>
    <w:p w:rsidR="008E59CB" w:rsidRPr="00891807" w:rsidRDefault="008E59CB" w:rsidP="008E59C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8E59CB" w:rsidRPr="00891807" w:rsidRDefault="008E59CB" w:rsidP="008E59CB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</w:p>
    <w:p w:rsidR="008E59CB" w:rsidRPr="00891807" w:rsidRDefault="008E59CB" w:rsidP="008E59CB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</w:t>
      </w:r>
      <w:r>
        <w:rPr>
          <w:rFonts w:ascii="Arial" w:hAnsi="Arial" w:cs="Arial"/>
          <w:sz w:val="26"/>
          <w:szCs w:val="28"/>
        </w:rPr>
        <w:t>Ващекин</w:t>
      </w:r>
    </w:p>
    <w:p w:rsidR="008E59CB" w:rsidRDefault="008E59CB" w:rsidP="008E59CB">
      <w:pPr>
        <w:jc w:val="both"/>
        <w:rPr>
          <w:sz w:val="28"/>
          <w:szCs w:val="28"/>
        </w:rPr>
      </w:pPr>
    </w:p>
    <w:p w:rsidR="008E59CB" w:rsidRDefault="008E59CB" w:rsidP="00165FEA">
      <w:pPr>
        <w:spacing w:after="0"/>
        <w:ind w:left="5670"/>
        <w:rPr>
          <w:b/>
        </w:rPr>
      </w:pPr>
      <w:r>
        <w:rPr>
          <w:b/>
        </w:rPr>
        <w:lastRenderedPageBreak/>
        <w:t>П</w:t>
      </w:r>
      <w:r w:rsidRPr="00891807">
        <w:rPr>
          <w:b/>
        </w:rPr>
        <w:t>риложение № 1</w:t>
      </w:r>
    </w:p>
    <w:p w:rsidR="008E59CB" w:rsidRPr="00891807" w:rsidRDefault="008E59CB" w:rsidP="00165FEA">
      <w:pPr>
        <w:spacing w:after="0"/>
        <w:ind w:left="5670"/>
        <w:rPr>
          <w:b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165FEA">
        <w:rPr>
          <w:b/>
        </w:rPr>
        <w:t>19.07.2018</w:t>
      </w:r>
      <w:r w:rsidRPr="00891807">
        <w:rPr>
          <w:b/>
        </w:rPr>
        <w:t xml:space="preserve"> №</w:t>
      </w:r>
      <w:r w:rsidR="00165FEA">
        <w:rPr>
          <w:b/>
        </w:rPr>
        <w:t xml:space="preserve"> </w:t>
      </w:r>
      <w:r w:rsidR="00361BDA">
        <w:rPr>
          <w:b/>
        </w:rPr>
        <w:t>22</w:t>
      </w:r>
    </w:p>
    <w:p w:rsidR="008E59CB" w:rsidRDefault="008E59CB" w:rsidP="00165FEA">
      <w:pPr>
        <w:autoSpaceDE w:val="0"/>
        <w:autoSpaceDN w:val="0"/>
        <w:adjustRightInd w:val="0"/>
        <w:spacing w:after="0"/>
        <w:outlineLvl w:val="0"/>
        <w:rPr>
          <w:iCs/>
          <w:sz w:val="28"/>
          <w:szCs w:val="28"/>
        </w:rPr>
      </w:pPr>
    </w:p>
    <w:p w:rsidR="008E59CB" w:rsidRDefault="008E59CB" w:rsidP="008E59CB">
      <w:pPr>
        <w:autoSpaceDE w:val="0"/>
        <w:autoSpaceDN w:val="0"/>
        <w:adjustRightInd w:val="0"/>
        <w:jc w:val="right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</w:p>
    <w:p w:rsidR="008E59CB" w:rsidRPr="008E59CB" w:rsidRDefault="008E59CB" w:rsidP="008E59CB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ПОРЯДОК</w:t>
      </w:r>
    </w:p>
    <w:p w:rsidR="008E59CB" w:rsidRPr="008E59CB" w:rsidRDefault="008E59CB" w:rsidP="008E59CB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8"/>
        </w:rPr>
      </w:pPr>
      <w:r w:rsidRPr="008E59CB">
        <w:rPr>
          <w:rFonts w:ascii="Arial" w:hAnsi="Arial" w:cs="Arial"/>
          <w:b w:val="0"/>
          <w:sz w:val="24"/>
          <w:szCs w:val="28"/>
        </w:rPr>
        <w:t xml:space="preserve">доступа муниципальных служащих и других работников администрации </w:t>
      </w:r>
      <w:r>
        <w:rPr>
          <w:rFonts w:ascii="Arial" w:hAnsi="Arial" w:cs="Arial"/>
          <w:b w:val="0"/>
          <w:sz w:val="24"/>
          <w:szCs w:val="28"/>
        </w:rPr>
        <w:t>Кулижниковского</w:t>
      </w:r>
      <w:r w:rsidRPr="008E59CB">
        <w:rPr>
          <w:rFonts w:ascii="Arial" w:hAnsi="Arial" w:cs="Arial"/>
          <w:b w:val="0"/>
          <w:sz w:val="24"/>
          <w:szCs w:val="28"/>
        </w:rPr>
        <w:t xml:space="preserve"> сельсовета в помещения, в которых ведется обработка персональных данных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1. Настоящий Порядок доступа муниципальных служащих и других работников администрации </w:t>
      </w:r>
      <w:r>
        <w:rPr>
          <w:rFonts w:ascii="Arial" w:hAnsi="Arial" w:cs="Arial"/>
          <w:sz w:val="24"/>
          <w:szCs w:val="28"/>
        </w:rPr>
        <w:t>Кулижниковского</w:t>
      </w:r>
      <w:r w:rsidRPr="008E59CB">
        <w:rPr>
          <w:rFonts w:ascii="Arial" w:hAnsi="Arial" w:cs="Arial"/>
          <w:sz w:val="24"/>
          <w:szCs w:val="28"/>
        </w:rPr>
        <w:t xml:space="preserve"> сельсовета в помещения, в которых ведется обработка персональных данных (далее - Порядок), разработан в соответствии с Федеральным законом от 27.017.2006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 администрации </w:t>
      </w:r>
      <w:r>
        <w:rPr>
          <w:rFonts w:ascii="Arial" w:hAnsi="Arial" w:cs="Arial"/>
          <w:sz w:val="24"/>
          <w:szCs w:val="28"/>
        </w:rPr>
        <w:t xml:space="preserve">Кулижниковского </w:t>
      </w:r>
      <w:r w:rsidRPr="008E59CB">
        <w:rPr>
          <w:rFonts w:ascii="Arial" w:hAnsi="Arial" w:cs="Arial"/>
          <w:sz w:val="24"/>
          <w:szCs w:val="28"/>
        </w:rPr>
        <w:t xml:space="preserve"> сельсовета.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3. Персональные данные относятся к конфиденциальной информации. Муниципальные служащие  администрации </w:t>
      </w:r>
      <w:r>
        <w:rPr>
          <w:rFonts w:ascii="Arial" w:hAnsi="Arial" w:cs="Arial"/>
          <w:sz w:val="24"/>
          <w:szCs w:val="28"/>
        </w:rPr>
        <w:t>Кулижниковского</w:t>
      </w:r>
      <w:r w:rsidRPr="008E59CB">
        <w:rPr>
          <w:rFonts w:ascii="Arial" w:hAnsi="Arial" w:cs="Arial"/>
          <w:sz w:val="24"/>
          <w:szCs w:val="28"/>
        </w:rPr>
        <w:t xml:space="preserve"> сельсовета,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5.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</w:t>
      </w:r>
      <w:r w:rsidRPr="008E59CB">
        <w:rPr>
          <w:rFonts w:ascii="Arial" w:hAnsi="Arial" w:cs="Arial"/>
          <w:sz w:val="24"/>
          <w:szCs w:val="28"/>
        </w:rPr>
        <w:lastRenderedPageBreak/>
        <w:t>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администрации </w:t>
      </w:r>
      <w:r>
        <w:rPr>
          <w:rFonts w:ascii="Arial" w:hAnsi="Arial" w:cs="Arial"/>
          <w:sz w:val="24"/>
          <w:szCs w:val="28"/>
        </w:rPr>
        <w:t>Кулижниковского</w:t>
      </w:r>
      <w:r w:rsidRPr="008E59CB">
        <w:rPr>
          <w:rFonts w:ascii="Arial" w:hAnsi="Arial" w:cs="Arial"/>
          <w:sz w:val="24"/>
          <w:szCs w:val="28"/>
        </w:rPr>
        <w:t xml:space="preserve"> сельсовета, уполномоченные на обработку персональных данных.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 xml:space="preserve">7. Ответственными за организацию доступа в помещения, в которых ведется обработка персональных данных, являются  начальники структурных подразделений администрации </w:t>
      </w:r>
      <w:r w:rsidR="00165FEA">
        <w:rPr>
          <w:rFonts w:ascii="Arial" w:hAnsi="Arial" w:cs="Arial"/>
          <w:sz w:val="24"/>
          <w:szCs w:val="28"/>
        </w:rPr>
        <w:t xml:space="preserve"> Кулижниковского</w:t>
      </w:r>
      <w:r w:rsidRPr="008E59CB">
        <w:rPr>
          <w:rFonts w:ascii="Arial" w:hAnsi="Arial" w:cs="Arial"/>
          <w:sz w:val="24"/>
          <w:szCs w:val="28"/>
        </w:rPr>
        <w:t xml:space="preserve"> сельсовета.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8. Нахождение лиц в помещениях наименование органа местного самоуправления, не являющихся уполномоченными лицами на обработку персональных данных, возможно только при сопровождении уполномоченного специалиста наименование органа местного самоуправления на время, ограниченное необходимостью решение вопросов, связанных с исполнением муниципальных функций и (или) осуществлением полномочий в рамках договоров, заключенных с наименование органа местного самоуправления.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9. Работники и должностные лица наименование органа местного самоуправления,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8E59CB" w:rsidRPr="008E59CB" w:rsidRDefault="008E59CB" w:rsidP="008E59CB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8E59CB">
        <w:rPr>
          <w:rFonts w:ascii="Arial" w:hAnsi="Arial" w:cs="Arial"/>
          <w:sz w:val="24"/>
          <w:szCs w:val="28"/>
        </w:rPr>
        <w:t>10. Внутренний контроль за соблюдением порядка доступа в помещения наименование органа местного самоуправления,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sectPr w:rsidR="008E59CB" w:rsidRPr="008E59CB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0A3B"/>
    <w:rsid w:val="00165FEA"/>
    <w:rsid w:val="001C34B3"/>
    <w:rsid w:val="002B6763"/>
    <w:rsid w:val="002F21F0"/>
    <w:rsid w:val="003168F1"/>
    <w:rsid w:val="00361439"/>
    <w:rsid w:val="00361BDA"/>
    <w:rsid w:val="00604D85"/>
    <w:rsid w:val="00633EBD"/>
    <w:rsid w:val="006933B9"/>
    <w:rsid w:val="00845CB8"/>
    <w:rsid w:val="008613B6"/>
    <w:rsid w:val="0087496C"/>
    <w:rsid w:val="00891807"/>
    <w:rsid w:val="008E59CB"/>
    <w:rsid w:val="00996346"/>
    <w:rsid w:val="00AC77DE"/>
    <w:rsid w:val="00B71129"/>
    <w:rsid w:val="00BA4CB0"/>
    <w:rsid w:val="00CE70C0"/>
    <w:rsid w:val="00CF7BDC"/>
    <w:rsid w:val="00D31685"/>
    <w:rsid w:val="00D7609E"/>
    <w:rsid w:val="00D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2018-07-19T07:53:00Z</cp:lastPrinted>
  <dcterms:created xsi:type="dcterms:W3CDTF">2018-06-05T08:58:00Z</dcterms:created>
  <dcterms:modified xsi:type="dcterms:W3CDTF">2018-07-19T07:56:00Z</dcterms:modified>
</cp:coreProperties>
</file>